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FE" w:rsidRDefault="003A3F41" w:rsidP="003A3F41">
      <w:pPr>
        <w:spacing w:line="480" w:lineRule="auto"/>
        <w:rPr>
          <w:rFonts w:cs="David"/>
          <w:b/>
          <w:bCs/>
          <w:u w:val="single"/>
        </w:rPr>
      </w:pPr>
      <w:bookmarkStart w:id="0" w:name="_GoBack"/>
      <w:bookmarkEnd w:id="0"/>
      <w:r>
        <w:rPr>
          <w:rFonts w:cs="David" w:hint="cs"/>
          <w:b/>
          <w:bCs/>
          <w:u w:val="single"/>
          <w:rtl/>
        </w:rPr>
        <w:t xml:space="preserve">הסיפור של </w:t>
      </w:r>
      <w:r w:rsidR="004A074C">
        <w:rPr>
          <w:rFonts w:cs="David" w:hint="cs"/>
          <w:b/>
          <w:bCs/>
          <w:u w:val="single"/>
          <w:rtl/>
        </w:rPr>
        <w:t>אנה</w:t>
      </w:r>
    </w:p>
    <w:p w:rsidR="001313FE" w:rsidRDefault="003A3F41" w:rsidP="001313FE">
      <w:pPr>
        <w:spacing w:line="360" w:lineRule="auto"/>
        <w:jc w:val="both"/>
        <w:rPr>
          <w:rFonts w:cs="David"/>
          <w:rtl/>
        </w:rPr>
      </w:pPr>
      <w:r>
        <w:rPr>
          <w:rFonts w:cs="David" w:hint="cs"/>
          <w:rtl/>
        </w:rPr>
        <w:t xml:space="preserve">[תגיות: זנות; אוקראינה, 2009] </w:t>
      </w:r>
    </w:p>
    <w:p w:rsidR="003A3F41" w:rsidRDefault="003A3F41" w:rsidP="001313FE">
      <w:pPr>
        <w:spacing w:line="360" w:lineRule="auto"/>
        <w:jc w:val="both"/>
        <w:rPr>
          <w:rFonts w:cs="David"/>
          <w:rtl/>
        </w:rPr>
      </w:pPr>
      <w:r>
        <w:rPr>
          <w:rFonts w:cs="David" w:hint="cs"/>
          <w:rtl/>
        </w:rPr>
        <w:t xml:space="preserve">מבוסס על ראיון עם נציגי המוקד, מתקן מיכ"ל, אוגוסט 2006. </w:t>
      </w:r>
    </w:p>
    <w:p w:rsidR="001F5E0F" w:rsidRPr="001313FE" w:rsidRDefault="001F5E0F" w:rsidP="001313FE">
      <w:pPr>
        <w:spacing w:line="360" w:lineRule="auto"/>
        <w:jc w:val="both"/>
        <w:rPr>
          <w:rFonts w:cs="David"/>
          <w:rtl/>
        </w:rPr>
      </w:pPr>
    </w:p>
    <w:p w:rsidR="003A3F41" w:rsidRDefault="003A3F41" w:rsidP="001F5E0F">
      <w:pPr>
        <w:spacing w:line="360" w:lineRule="auto"/>
        <w:jc w:val="both"/>
        <w:rPr>
          <w:rFonts w:cs="David"/>
          <w:rtl/>
        </w:rPr>
      </w:pPr>
      <w:r>
        <w:rPr>
          <w:rFonts w:cs="David" w:hint="cs"/>
          <w:rtl/>
        </w:rPr>
        <w:t xml:space="preserve">בפעם הראשונה נסחרה </w:t>
      </w:r>
      <w:r w:rsidR="001F5E0F">
        <w:rPr>
          <w:rFonts w:cs="David" w:hint="cs"/>
          <w:rtl/>
        </w:rPr>
        <w:t>אנה</w:t>
      </w:r>
      <w:r>
        <w:rPr>
          <w:rFonts w:cs="David" w:hint="cs"/>
          <w:rtl/>
        </w:rPr>
        <w:t xml:space="preserve"> לזנות בגיל 26. </w:t>
      </w:r>
      <w:r w:rsidR="001313FE">
        <w:rPr>
          <w:rFonts w:cs="David"/>
          <w:rtl/>
        </w:rPr>
        <w:t xml:space="preserve">היא יצרה באוקראינה קשר עם אדם בשם </w:t>
      </w:r>
      <w:r w:rsidR="001F5E0F">
        <w:rPr>
          <w:rFonts w:cs="David" w:hint="cs"/>
          <w:rtl/>
        </w:rPr>
        <w:t>איגור</w:t>
      </w:r>
      <w:r w:rsidR="001313FE">
        <w:rPr>
          <w:rFonts w:cs="David"/>
          <w:rtl/>
        </w:rPr>
        <w:t xml:space="preserve">, שהבטיח לה עבודה בישראל, במלצרות. היא לא ידעה </w:t>
      </w:r>
      <w:r w:rsidR="00971066">
        <w:rPr>
          <w:rFonts w:cs="David" w:hint="cs"/>
          <w:rtl/>
        </w:rPr>
        <w:t>שתעבוד</w:t>
      </w:r>
      <w:r w:rsidR="001313FE">
        <w:rPr>
          <w:rFonts w:cs="David"/>
          <w:rtl/>
        </w:rPr>
        <w:t xml:space="preserve"> בזנות. </w:t>
      </w:r>
      <w:r w:rsidR="001F5E0F">
        <w:rPr>
          <w:rFonts w:cs="David" w:hint="cs"/>
          <w:rtl/>
        </w:rPr>
        <w:t>איגור</w:t>
      </w:r>
      <w:r w:rsidR="001313FE">
        <w:rPr>
          <w:rFonts w:cs="David"/>
          <w:rtl/>
        </w:rPr>
        <w:t xml:space="preserve"> הנפיק </w:t>
      </w:r>
      <w:r w:rsidR="001F5E0F">
        <w:rPr>
          <w:rFonts w:cs="David" w:hint="cs"/>
          <w:rtl/>
        </w:rPr>
        <w:t>לאנה</w:t>
      </w:r>
      <w:r w:rsidR="001313FE">
        <w:rPr>
          <w:rFonts w:cs="David"/>
          <w:rtl/>
        </w:rPr>
        <w:t xml:space="preserve"> מסמכים מזויפים, והטיס אותה </w:t>
      </w:r>
      <w:r w:rsidR="00971066">
        <w:rPr>
          <w:rFonts w:cs="David" w:hint="cs"/>
          <w:rtl/>
        </w:rPr>
        <w:t>למוסקבה שם שהתה כשבוע, ומשם לישראל</w:t>
      </w:r>
      <w:r w:rsidR="001313FE">
        <w:rPr>
          <w:rFonts w:cs="David"/>
          <w:rtl/>
        </w:rPr>
        <w:t xml:space="preserve">. בדיעבד גילתה </w:t>
      </w:r>
      <w:r w:rsidR="00971066">
        <w:rPr>
          <w:rFonts w:cs="David" w:hint="cs"/>
          <w:rtl/>
        </w:rPr>
        <w:t>שאדם נוסף</w:t>
      </w:r>
      <w:r w:rsidR="001313FE">
        <w:rPr>
          <w:rFonts w:cs="David"/>
          <w:rtl/>
        </w:rPr>
        <w:t xml:space="preserve"> טס איתה, בתור משגיח. היא לא שילמה דבר, </w:t>
      </w:r>
      <w:r w:rsidR="00971066">
        <w:rPr>
          <w:rFonts w:cs="David" w:hint="cs"/>
          <w:rtl/>
        </w:rPr>
        <w:t>אבל</w:t>
      </w:r>
      <w:r w:rsidR="001313FE">
        <w:rPr>
          <w:rFonts w:cs="David"/>
          <w:rtl/>
        </w:rPr>
        <w:t xml:space="preserve"> נאמר לה שתהיה חייבת כסף</w:t>
      </w:r>
      <w:r w:rsidR="00971066">
        <w:rPr>
          <w:rFonts w:cs="David" w:hint="cs"/>
          <w:rtl/>
        </w:rPr>
        <w:t xml:space="preserve"> על הבאתה</w:t>
      </w:r>
      <w:r w:rsidR="001313FE">
        <w:rPr>
          <w:rFonts w:cs="David"/>
          <w:rtl/>
        </w:rPr>
        <w:t>. כשנחתה, הובאה לדירה בת"א, ש</w:t>
      </w:r>
      <w:r>
        <w:rPr>
          <w:rFonts w:cs="David"/>
          <w:rtl/>
        </w:rPr>
        <w:t>ם, במשך 3 ימים, 'בחנו' אותה ו</w:t>
      </w:r>
      <w:r w:rsidR="001313FE">
        <w:rPr>
          <w:rFonts w:cs="David"/>
          <w:rtl/>
        </w:rPr>
        <w:t xml:space="preserve">בחורה נוספת סוחרי נשים שונים. לבסוף נמכרה למכון ליווי בקריות, שם נלקחו ממנה מסמכיה המזויפים (תעודת הלידה ותעודת הזהות האוקראינית הוחרמו על ידי </w:t>
      </w:r>
      <w:r w:rsidR="001F5E0F">
        <w:rPr>
          <w:rFonts w:cs="David" w:hint="cs"/>
          <w:rtl/>
        </w:rPr>
        <w:t>איגור</w:t>
      </w:r>
      <w:r>
        <w:rPr>
          <w:rFonts w:cs="David" w:hint="cs"/>
          <w:rtl/>
        </w:rPr>
        <w:t xml:space="preserve"> עוד</w:t>
      </w:r>
      <w:r w:rsidR="001313FE">
        <w:rPr>
          <w:rFonts w:cs="David"/>
          <w:rtl/>
        </w:rPr>
        <w:t xml:space="preserve"> באוקראינה). </w:t>
      </w:r>
      <w:r>
        <w:rPr>
          <w:rFonts w:cs="David" w:hint="cs"/>
          <w:rtl/>
        </w:rPr>
        <w:t xml:space="preserve">במכון בקריות </w:t>
      </w:r>
      <w:r w:rsidR="001313FE">
        <w:rPr>
          <w:rFonts w:cs="David"/>
          <w:rtl/>
        </w:rPr>
        <w:t xml:space="preserve">הועבדה בזנות כ– 18-19 שעות ביממה. היא קיבלה 10 ₪ ללקוח, מתוך 140 (לרבע שעה) או 200 (לחצי שעה) שקיבל </w:t>
      </w:r>
      <w:r>
        <w:rPr>
          <w:rFonts w:cs="David" w:hint="cs"/>
          <w:rtl/>
        </w:rPr>
        <w:t>המכון</w:t>
      </w:r>
      <w:r w:rsidR="001313FE">
        <w:rPr>
          <w:rFonts w:cs="David"/>
          <w:rtl/>
        </w:rPr>
        <w:t>. במכון היו כ</w:t>
      </w:r>
      <w:r w:rsidR="001F5E0F">
        <w:rPr>
          <w:rFonts w:cs="David" w:hint="cs"/>
          <w:rtl/>
        </w:rPr>
        <w:t>-</w:t>
      </w:r>
      <w:r w:rsidR="001313FE">
        <w:rPr>
          <w:rFonts w:cs="David"/>
          <w:rtl/>
        </w:rPr>
        <w:t xml:space="preserve">15 נשים. </w:t>
      </w:r>
    </w:p>
    <w:p w:rsidR="003A3F41" w:rsidRDefault="001313FE" w:rsidP="003A3F41">
      <w:pPr>
        <w:spacing w:line="360" w:lineRule="auto"/>
        <w:jc w:val="both"/>
        <w:rPr>
          <w:rFonts w:cs="David"/>
          <w:rtl/>
        </w:rPr>
      </w:pPr>
      <w:r>
        <w:rPr>
          <w:rFonts w:cs="David"/>
          <w:rtl/>
        </w:rPr>
        <w:t xml:space="preserve">אחרי שהנשים התלוננו על כך שלא נותנים להן לצאת החוצה מהמכון, הן נלקחו באחת השבתות </w:t>
      </w:r>
      <w:r w:rsidR="003A3F41">
        <w:rPr>
          <w:rFonts w:cs="David" w:hint="cs"/>
          <w:rtl/>
        </w:rPr>
        <w:t>לטיול</w:t>
      </w:r>
      <w:r>
        <w:rPr>
          <w:rFonts w:cs="David"/>
          <w:rtl/>
        </w:rPr>
        <w:t xml:space="preserve"> לים, לא רחוק מהמכון. </w:t>
      </w:r>
      <w:r w:rsidR="001F5E0F">
        <w:rPr>
          <w:rFonts w:cs="David" w:hint="cs"/>
          <w:rtl/>
        </w:rPr>
        <w:t>אנה</w:t>
      </w:r>
      <w:r w:rsidR="003A3F41">
        <w:rPr>
          <w:rFonts w:cs="David" w:hint="cs"/>
          <w:rtl/>
        </w:rPr>
        <w:t xml:space="preserve"> ועוד שלוש נשים</w:t>
      </w:r>
      <w:r>
        <w:rPr>
          <w:rFonts w:cs="David"/>
          <w:rtl/>
        </w:rPr>
        <w:t xml:space="preserve"> ברחו בהזדמנות זו, תפסו מונית משותפת, נסעו בה כקילומטר ולאחר מכן התפזרו, כל אחת הלכה לדרכה. </w:t>
      </w:r>
      <w:r w:rsidR="001F5E0F">
        <w:rPr>
          <w:rFonts w:cs="David" w:hint="cs"/>
          <w:rtl/>
        </w:rPr>
        <w:t>אנה</w:t>
      </w:r>
      <w:r>
        <w:rPr>
          <w:rFonts w:cs="David"/>
          <w:rtl/>
        </w:rPr>
        <w:t xml:space="preserve"> נסעה אל אחד מלקוחותיה,</w:t>
      </w:r>
      <w:r w:rsidR="003A3F41">
        <w:rPr>
          <w:rFonts w:cs="David" w:hint="cs"/>
          <w:rtl/>
        </w:rPr>
        <w:t xml:space="preserve"> גבר צעיר ממנה בשנתיים</w:t>
      </w:r>
      <w:r>
        <w:rPr>
          <w:rFonts w:cs="David"/>
          <w:rtl/>
        </w:rPr>
        <w:t xml:space="preserve"> שאף רצה להתחתן עמה, אולם היא סירבה. לאחר ששהתה אצלו חודשיים, הוא נתן לה 500$ והיא נסעה לת"א ושכרה חדר ליד התחנה המרכזית, בדירה בה גר גם זוג דובר רוסית. לדבריה, הזוג עזר לה למצוא עבודה בניקיון </w:t>
      </w:r>
      <w:r w:rsidR="003A3F41">
        <w:rPr>
          <w:rFonts w:cs="David" w:hint="cs"/>
          <w:rtl/>
        </w:rPr>
        <w:t>- בהתחלה</w:t>
      </w:r>
      <w:r>
        <w:rPr>
          <w:rFonts w:cs="David"/>
          <w:rtl/>
        </w:rPr>
        <w:t xml:space="preserve"> אצל השכנים, ואח"כ </w:t>
      </w:r>
      <w:r w:rsidR="003A3F41">
        <w:rPr>
          <w:rFonts w:cs="David" w:hint="cs"/>
          <w:rtl/>
        </w:rPr>
        <w:t>מצאה מקומות נוספים.</w:t>
      </w:r>
      <w:r>
        <w:rPr>
          <w:rFonts w:cs="David"/>
          <w:rtl/>
        </w:rPr>
        <w:t xml:space="preserve"> </w:t>
      </w:r>
      <w:r w:rsidR="003A3F41">
        <w:rPr>
          <w:rFonts w:cs="David" w:hint="cs"/>
          <w:rtl/>
        </w:rPr>
        <w:t xml:space="preserve">במשך כשמונה חודשים עבדה </w:t>
      </w:r>
      <w:r w:rsidR="001F5E0F">
        <w:rPr>
          <w:rFonts w:cs="David" w:hint="cs"/>
          <w:rtl/>
        </w:rPr>
        <w:t>אנה</w:t>
      </w:r>
      <w:r w:rsidR="003A3F41">
        <w:rPr>
          <w:rFonts w:cs="David" w:hint="cs"/>
          <w:rtl/>
        </w:rPr>
        <w:t xml:space="preserve"> בניקיון, מספר שעות ביום, בימים ראשון-חמישי. לאחר שמונה חודשים נעצרה </w:t>
      </w:r>
      <w:r w:rsidR="001F5E0F">
        <w:rPr>
          <w:rFonts w:cs="David" w:hint="cs"/>
          <w:rtl/>
        </w:rPr>
        <w:t>אנה</w:t>
      </w:r>
      <w:r w:rsidR="003A3F41">
        <w:rPr>
          <w:rFonts w:cs="David" w:hint="cs"/>
          <w:rtl/>
        </w:rPr>
        <w:t xml:space="preserve"> ונלקחה</w:t>
      </w:r>
      <w:r>
        <w:rPr>
          <w:rFonts w:cs="David"/>
          <w:rtl/>
        </w:rPr>
        <w:t xml:space="preserve"> לנווה תרצה. היא נחקרה, אך לא דיברה על הסחר אלא רק אמרה שהגיעה כתיירת, עם מסמכים מזויפים, ועבדה בניקיון. </w:t>
      </w:r>
      <w:r w:rsidR="001F5E0F">
        <w:rPr>
          <w:rFonts w:cs="David" w:hint="cs"/>
          <w:rtl/>
        </w:rPr>
        <w:t>אנה</w:t>
      </w:r>
      <w:r w:rsidR="003A3F41">
        <w:rPr>
          <w:rFonts w:cs="David" w:hint="cs"/>
          <w:rtl/>
        </w:rPr>
        <w:t xml:space="preserve"> </w:t>
      </w:r>
      <w:r>
        <w:rPr>
          <w:rFonts w:cs="David"/>
          <w:rtl/>
        </w:rPr>
        <w:t xml:space="preserve">הייתה עצורה בנווה תרצה חודשיים, כשהיא שוהה בתא ביחד עם אסירות פליליות. </w:t>
      </w:r>
      <w:r w:rsidR="003A3F41">
        <w:rPr>
          <w:rFonts w:cs="David" w:hint="cs"/>
          <w:rtl/>
        </w:rPr>
        <w:t>ל-</w:t>
      </w:r>
      <w:r w:rsidR="001F5E0F">
        <w:rPr>
          <w:rFonts w:cs="David" w:hint="cs"/>
          <w:rtl/>
        </w:rPr>
        <w:t>אנה</w:t>
      </w:r>
      <w:r w:rsidR="003A3F41">
        <w:rPr>
          <w:rFonts w:cs="David" w:hint="cs"/>
          <w:rtl/>
        </w:rPr>
        <w:t xml:space="preserve"> היו רק 20$, ומנהלת ההגירה שילמה על כרטיס הטיסה שלה חזרה לאוקראינה. </w:t>
      </w:r>
      <w:r>
        <w:rPr>
          <w:rFonts w:cs="David"/>
          <w:rtl/>
        </w:rPr>
        <w:t xml:space="preserve">כאשר הגיעה לקייב, חקרו אותה לעומק, והיא שהתה בשדה התעופה יומיים – עד שאמה באה עם מסמכים מזהים. מאוחר יותר, המשטרה האוקראינית חקרה אותה בחשד למעורבות בסחר בנשים, אך עזבו אותה לנפשה אחרי חקירה יחידה זו. </w:t>
      </w:r>
      <w:r w:rsidR="001F5E0F">
        <w:rPr>
          <w:rFonts w:cs="David" w:hint="cs"/>
          <w:rtl/>
        </w:rPr>
        <w:t>אנה</w:t>
      </w:r>
      <w:r w:rsidR="00C81FEE">
        <w:rPr>
          <w:rFonts w:cs="David" w:hint="cs"/>
          <w:rtl/>
        </w:rPr>
        <w:t xml:space="preserve"> יודעת שלמרות שברחה, איגור</w:t>
      </w:r>
      <w:r w:rsidR="003A3F41">
        <w:rPr>
          <w:rFonts w:cs="David" w:hint="cs"/>
          <w:rtl/>
        </w:rPr>
        <w:t xml:space="preserve"> ששלח אותה מאוקראינה קיבל את כל הכסף עבורה כשנמכרה. </w:t>
      </w:r>
    </w:p>
    <w:p w:rsidR="003A3F41" w:rsidRDefault="00C81FEE" w:rsidP="0097180D">
      <w:pPr>
        <w:spacing w:line="360" w:lineRule="auto"/>
        <w:jc w:val="both"/>
        <w:rPr>
          <w:rFonts w:cs="David"/>
          <w:rtl/>
        </w:rPr>
      </w:pPr>
      <w:r>
        <w:rPr>
          <w:rFonts w:cs="David" w:hint="cs"/>
          <w:rtl/>
        </w:rPr>
        <w:t>איגור</w:t>
      </w:r>
      <w:r w:rsidR="003A3F41">
        <w:rPr>
          <w:rFonts w:cs="David" w:hint="cs"/>
          <w:rtl/>
        </w:rPr>
        <w:t xml:space="preserve"> מצא אותה שוב לאחר שחזרה לאוקראינה. לקח לו חצי שנה לשכנע אותה לנסוע איתו שוב.</w:t>
      </w:r>
      <w:r w:rsidR="001313FE">
        <w:rPr>
          <w:rFonts w:cs="David"/>
          <w:rtl/>
        </w:rPr>
        <w:t xml:space="preserve"> </w:t>
      </w:r>
      <w:r w:rsidR="003A3F41">
        <w:rPr>
          <w:rFonts w:cs="David" w:hint="cs"/>
          <w:rtl/>
        </w:rPr>
        <w:t xml:space="preserve">בסביבות מרץ 2000 טסה שוב. היא טסה דרך אודסה, כתיירת, עם מסמכים מזויפים. </w:t>
      </w:r>
      <w:r w:rsidR="001313FE">
        <w:rPr>
          <w:rFonts w:cs="David"/>
          <w:rtl/>
        </w:rPr>
        <w:t xml:space="preserve">בדרכון היו חותמות לפיהן היא לכאורה הייתה בעבר במקומות רבים בעולם. גם הפעם, היא לא שילמה דבר מראש. </w:t>
      </w:r>
      <w:r>
        <w:rPr>
          <w:rFonts w:cs="David" w:hint="cs"/>
          <w:rtl/>
        </w:rPr>
        <w:t>איגור</w:t>
      </w:r>
      <w:r w:rsidR="003A3F41">
        <w:rPr>
          <w:rFonts w:cs="David" w:hint="cs"/>
          <w:rtl/>
        </w:rPr>
        <w:t xml:space="preserve"> תיאר לגבר שהיה אמור לפגוש </w:t>
      </w:r>
      <w:r w:rsidR="00971066">
        <w:rPr>
          <w:rFonts w:cs="David" w:hint="cs"/>
          <w:rtl/>
        </w:rPr>
        <w:t xml:space="preserve">את </w:t>
      </w:r>
      <w:r w:rsidR="001F5E0F">
        <w:rPr>
          <w:rFonts w:cs="David" w:hint="cs"/>
          <w:rtl/>
        </w:rPr>
        <w:t>אנה</w:t>
      </w:r>
      <w:r w:rsidR="003A3F41">
        <w:rPr>
          <w:rFonts w:cs="David" w:hint="cs"/>
          <w:rtl/>
        </w:rPr>
        <w:t xml:space="preserve"> בנתב"ג איך היא נראית ומה היא לובשת. </w:t>
      </w:r>
      <w:r w:rsidR="001F5E0F">
        <w:rPr>
          <w:rFonts w:cs="David" w:hint="cs"/>
          <w:rtl/>
        </w:rPr>
        <w:t>אנה</w:t>
      </w:r>
      <w:r w:rsidR="0097180D">
        <w:rPr>
          <w:rFonts w:cs="David" w:hint="cs"/>
          <w:rtl/>
        </w:rPr>
        <w:t xml:space="preserve"> תכננה מראש איך לברוח, ו</w:t>
      </w:r>
      <w:r w:rsidR="003A3F41">
        <w:rPr>
          <w:rFonts w:cs="David" w:hint="cs"/>
          <w:rtl/>
        </w:rPr>
        <w:t>מיד לאחר הנחיתה, בהתאם לתכניתה,</w:t>
      </w:r>
      <w:r w:rsidR="0097180D">
        <w:rPr>
          <w:rFonts w:cs="David" w:hint="cs"/>
          <w:rtl/>
        </w:rPr>
        <w:t xml:space="preserve"> </w:t>
      </w:r>
      <w:r w:rsidR="003A3F41">
        <w:rPr>
          <w:rFonts w:cs="David" w:hint="cs"/>
          <w:rtl/>
        </w:rPr>
        <w:t xml:space="preserve">החליפה בגדים ותסרוקת וברחה. </w:t>
      </w:r>
    </w:p>
    <w:p w:rsidR="003A3F41" w:rsidRDefault="003A3F41" w:rsidP="003A3F41">
      <w:pPr>
        <w:spacing w:line="360" w:lineRule="auto"/>
        <w:jc w:val="both"/>
        <w:rPr>
          <w:rFonts w:cs="David"/>
          <w:rtl/>
        </w:rPr>
      </w:pPr>
      <w:r>
        <w:rPr>
          <w:rFonts w:cs="David" w:hint="cs"/>
          <w:rtl/>
        </w:rPr>
        <w:t xml:space="preserve">לאחר שברחה גרה במשך כחצי שנה אצל אותו לקוח אצלו גרה בעבר. הוא עבד בבית קפה של חברים, והיא עזרה לו בעבודתו. כשגילתה שחברתה, קרבן סחר שברחה מסוחריה, מתגוררת בחדר בדרום תל-אביב, עברה לגור עמה ובהמשך השתיים שכרו דירה יחד.  </w:t>
      </w:r>
    </w:p>
    <w:p w:rsidR="009C27DD" w:rsidRDefault="001313FE" w:rsidP="009C27DD">
      <w:pPr>
        <w:spacing w:line="360" w:lineRule="auto"/>
        <w:jc w:val="both"/>
        <w:rPr>
          <w:rFonts w:cs="David"/>
          <w:rtl/>
        </w:rPr>
      </w:pPr>
      <w:r>
        <w:rPr>
          <w:rFonts w:cs="David"/>
          <w:rtl/>
        </w:rPr>
        <w:t>רק בחצי ה</w:t>
      </w:r>
      <w:r w:rsidR="00D241A6">
        <w:rPr>
          <w:rFonts w:cs="David"/>
          <w:rtl/>
        </w:rPr>
        <w:t xml:space="preserve">שנה </w:t>
      </w:r>
      <w:r w:rsidR="00D241A6">
        <w:rPr>
          <w:rFonts w:cs="David" w:hint="cs"/>
          <w:rtl/>
        </w:rPr>
        <w:t>לפני שנעצרה שוב</w:t>
      </w:r>
      <w:r>
        <w:rPr>
          <w:rFonts w:cs="David"/>
          <w:rtl/>
        </w:rPr>
        <w:t xml:space="preserve"> חזרה</w:t>
      </w:r>
      <w:r w:rsidR="00D241A6">
        <w:rPr>
          <w:rFonts w:cs="David" w:hint="cs"/>
          <w:rtl/>
        </w:rPr>
        <w:t xml:space="preserve"> </w:t>
      </w:r>
      <w:r w:rsidR="001F5E0F">
        <w:rPr>
          <w:rFonts w:cs="David" w:hint="cs"/>
          <w:rtl/>
        </w:rPr>
        <w:t>אנה</w:t>
      </w:r>
      <w:r>
        <w:rPr>
          <w:rFonts w:cs="David"/>
          <w:rtl/>
        </w:rPr>
        <w:t xml:space="preserve"> לעסוק בזנות – במכון ליד התחנה המרכזית החדשה</w:t>
      </w:r>
      <w:r w:rsidR="00D241A6">
        <w:rPr>
          <w:rFonts w:cs="David" w:hint="cs"/>
          <w:rtl/>
        </w:rPr>
        <w:t xml:space="preserve">. לדברי </w:t>
      </w:r>
      <w:r w:rsidR="001F5E0F">
        <w:rPr>
          <w:rFonts w:cs="David" w:hint="cs"/>
          <w:rtl/>
        </w:rPr>
        <w:t>אנה</w:t>
      </w:r>
      <w:r w:rsidR="00D241A6">
        <w:rPr>
          <w:rFonts w:cs="David" w:hint="cs"/>
          <w:rtl/>
        </w:rPr>
        <w:t xml:space="preserve">, במקום היו מספר חדרים שבעל המכון משכיר לנשים </w:t>
      </w:r>
      <w:r>
        <w:rPr>
          <w:rFonts w:cs="David"/>
          <w:rtl/>
        </w:rPr>
        <w:t>העוסקות בזנות, תמורת 50 ₪ לחצי שעה. לדבריה, כל אישה עבדה כמה שרצתה, בלא שנכפה עליה דבר, ומלבד ה'שכירות' לא הייתה חייבת דבר</w:t>
      </w:r>
      <w:r w:rsidR="00D241A6">
        <w:rPr>
          <w:rFonts w:cs="David" w:hint="cs"/>
          <w:rtl/>
        </w:rPr>
        <w:t xml:space="preserve"> לבעל המקום</w:t>
      </w:r>
      <w:r>
        <w:rPr>
          <w:rFonts w:cs="David"/>
          <w:rtl/>
        </w:rPr>
        <w:t xml:space="preserve">. היא הייתה גובה מלקוחותיה 150 ₪ (100 לקחה לעצמה). היא עבדה רק בשעות הערב והלילה ואינה יודעת אם המקום פתוח גם ביום. </w:t>
      </w:r>
    </w:p>
    <w:p w:rsidR="009C27DD" w:rsidRDefault="009C27DD" w:rsidP="006139BC">
      <w:pPr>
        <w:spacing w:line="360" w:lineRule="auto"/>
        <w:jc w:val="both"/>
        <w:rPr>
          <w:rFonts w:cs="David"/>
          <w:rtl/>
        </w:rPr>
      </w:pPr>
      <w:r>
        <w:rPr>
          <w:rFonts w:cs="David" w:hint="cs"/>
          <w:rtl/>
        </w:rPr>
        <w:lastRenderedPageBreak/>
        <w:t xml:space="preserve">בסוף אוגוסט 2006 נעצרה </w:t>
      </w:r>
      <w:r w:rsidR="001F5E0F">
        <w:rPr>
          <w:rFonts w:cs="David" w:hint="cs"/>
          <w:rtl/>
        </w:rPr>
        <w:t>אנה</w:t>
      </w:r>
      <w:r>
        <w:rPr>
          <w:rFonts w:cs="David" w:hint="cs"/>
          <w:rtl/>
        </w:rPr>
        <w:t xml:space="preserve">, </w:t>
      </w:r>
      <w:r w:rsidR="001313FE">
        <w:rPr>
          <w:rFonts w:cs="David"/>
          <w:rtl/>
        </w:rPr>
        <w:t xml:space="preserve">נלקחה לחולון, לאחר מכן – לנתב"ג, </w:t>
      </w:r>
      <w:r w:rsidR="006139BC">
        <w:rPr>
          <w:rFonts w:cs="David" w:hint="cs"/>
          <w:rtl/>
        </w:rPr>
        <w:t>ומשם</w:t>
      </w:r>
      <w:r w:rsidR="001313FE">
        <w:rPr>
          <w:rFonts w:cs="David"/>
          <w:rtl/>
        </w:rPr>
        <w:t xml:space="preserve"> ל</w:t>
      </w:r>
      <w:r w:rsidR="006139BC">
        <w:rPr>
          <w:rFonts w:cs="David" w:hint="cs"/>
          <w:rtl/>
        </w:rPr>
        <w:t>מתקן ב</w:t>
      </w:r>
      <w:r w:rsidR="001313FE">
        <w:rPr>
          <w:rFonts w:cs="David"/>
          <w:rtl/>
        </w:rPr>
        <w:t xml:space="preserve">חדרה. </w:t>
      </w:r>
      <w:r w:rsidR="001F5E0F">
        <w:rPr>
          <w:rFonts w:cs="David" w:hint="cs"/>
          <w:rtl/>
        </w:rPr>
        <w:t>אנה</w:t>
      </w:r>
      <w:r>
        <w:rPr>
          <w:rFonts w:cs="David" w:hint="cs"/>
          <w:rtl/>
        </w:rPr>
        <w:t xml:space="preserve"> הייתה עייפה ומבולבלת, ולא זכרה מה בדיוק אמרו לה</w:t>
      </w:r>
      <w:r w:rsidR="006139BC">
        <w:rPr>
          <w:rFonts w:cs="David" w:hint="cs"/>
          <w:rtl/>
        </w:rPr>
        <w:t xml:space="preserve"> כשנעצרה</w:t>
      </w:r>
      <w:r>
        <w:rPr>
          <w:rFonts w:cs="David" w:hint="cs"/>
          <w:rtl/>
        </w:rPr>
        <w:t xml:space="preserve">. </w:t>
      </w:r>
      <w:r w:rsidR="001313FE">
        <w:rPr>
          <w:rFonts w:cs="David"/>
          <w:rtl/>
        </w:rPr>
        <w:t xml:space="preserve">הראו לה מסמך עם הסבר ברוסית לקורבנות סחר (בו גם </w:t>
      </w:r>
      <w:r w:rsidR="006139BC">
        <w:rPr>
          <w:rFonts w:cs="David" w:hint="cs"/>
          <w:rtl/>
        </w:rPr>
        <w:t>הוזכר</w:t>
      </w:r>
      <w:r w:rsidR="001313FE">
        <w:rPr>
          <w:rFonts w:cs="David"/>
          <w:rtl/>
        </w:rPr>
        <w:t xml:space="preserve"> המקלט), אך לא אמרו לה על כך דבר ולא הציעו לה </w:t>
      </w:r>
      <w:r w:rsidR="006139BC">
        <w:rPr>
          <w:rFonts w:cs="David" w:hint="cs"/>
          <w:rtl/>
        </w:rPr>
        <w:t>בצורה מפורשת לעבור למקלט.</w:t>
      </w:r>
      <w:r w:rsidR="001313FE">
        <w:rPr>
          <w:rFonts w:cs="David"/>
          <w:rtl/>
        </w:rPr>
        <w:t xml:space="preserve"> </w:t>
      </w:r>
    </w:p>
    <w:p w:rsidR="001313FE" w:rsidRDefault="001313FE" w:rsidP="009C27DD">
      <w:pPr>
        <w:spacing w:line="360" w:lineRule="auto"/>
        <w:jc w:val="both"/>
        <w:rPr>
          <w:rFonts w:cs="David"/>
          <w:rtl/>
        </w:rPr>
      </w:pPr>
      <w:r>
        <w:rPr>
          <w:rFonts w:cs="David"/>
          <w:rtl/>
        </w:rPr>
        <w:t xml:space="preserve">בשלושת החודשים הראשונים לאחר עזיבתה בפעם השנייה את אוקראינה – אדם בשם </w:t>
      </w:r>
      <w:r w:rsidR="00C81FEE">
        <w:rPr>
          <w:rFonts w:cs="David" w:hint="cs"/>
          <w:rtl/>
        </w:rPr>
        <w:t>איגור</w:t>
      </w:r>
      <w:r>
        <w:rPr>
          <w:rFonts w:cs="David"/>
          <w:rtl/>
        </w:rPr>
        <w:t xml:space="preserve"> (לא ברור אם זהו אכן </w:t>
      </w:r>
      <w:r w:rsidR="009C27DD">
        <w:rPr>
          <w:rFonts w:cs="David" w:hint="cs"/>
          <w:rtl/>
        </w:rPr>
        <w:t>הסוחר</w:t>
      </w:r>
      <w:r>
        <w:rPr>
          <w:rFonts w:cs="David"/>
          <w:rtl/>
        </w:rPr>
        <w:t xml:space="preserve">) היה מתקשר הביתה, לאחיה, ושואל היכן היא. אחיה היה עונה שהיא בישראל, ובכך נגמרו השיחות הנ"ל. </w:t>
      </w:r>
      <w:r w:rsidR="001F5E0F">
        <w:rPr>
          <w:rFonts w:cs="David" w:hint="cs"/>
          <w:rtl/>
        </w:rPr>
        <w:t>אנה</w:t>
      </w:r>
      <w:r>
        <w:rPr>
          <w:rFonts w:cs="David"/>
          <w:rtl/>
        </w:rPr>
        <w:t xml:space="preserve"> מפחדת שכשתחזור לאוקראינה, הוא ינסה לשלוח אותה לישראל פעם נוספת או, יסחוט ממנה כסף – שכן כיוון שהיא ברחה עוד בנתב"ג, הוא לא קיבל </w:t>
      </w:r>
      <w:r w:rsidR="009C27DD">
        <w:rPr>
          <w:rFonts w:cs="David" w:hint="cs"/>
          <w:rtl/>
        </w:rPr>
        <w:t xml:space="preserve">עליה כסף בפעם השנייה שהגיעה לישראל. </w:t>
      </w:r>
      <w:r>
        <w:rPr>
          <w:rFonts w:cs="David"/>
          <w:rtl/>
        </w:rPr>
        <w:t xml:space="preserve"> </w:t>
      </w:r>
    </w:p>
    <w:p w:rsidR="009C27DD" w:rsidRDefault="009C27DD" w:rsidP="00C81FEE">
      <w:pPr>
        <w:spacing w:line="360" w:lineRule="auto"/>
        <w:jc w:val="both"/>
        <w:rPr>
          <w:rFonts w:cs="David"/>
          <w:rtl/>
        </w:rPr>
      </w:pPr>
      <w:r>
        <w:rPr>
          <w:rFonts w:cs="David" w:hint="cs"/>
          <w:rtl/>
        </w:rPr>
        <w:t xml:space="preserve">הסיפור של </w:t>
      </w:r>
      <w:r w:rsidR="001F5E0F">
        <w:rPr>
          <w:rFonts w:cs="David" w:hint="cs"/>
          <w:rtl/>
        </w:rPr>
        <w:t>אנה</w:t>
      </w:r>
      <w:r>
        <w:rPr>
          <w:rFonts w:cs="David" w:hint="cs"/>
          <w:rtl/>
        </w:rPr>
        <w:t xml:space="preserve"> שונה מסיפורה של </w:t>
      </w:r>
      <w:r w:rsidR="00C81FEE">
        <w:rPr>
          <w:rFonts w:cs="David" w:hint="cs"/>
          <w:rtl/>
        </w:rPr>
        <w:t>אישה אחרת</w:t>
      </w:r>
      <w:r>
        <w:rPr>
          <w:rFonts w:cs="David" w:hint="cs"/>
          <w:rtl/>
        </w:rPr>
        <w:t xml:space="preserve"> על אותו המכון ליד התחנה המרכזית בו עבדה לפני שנעצרה, והסיפור שסיפרה בראיון שונה ממה שנכתב בהחלטת בית הדין לביקורת משמורת בעניינה. </w:t>
      </w:r>
    </w:p>
    <w:p w:rsidR="003A3F41" w:rsidRDefault="003A3F41" w:rsidP="001313FE"/>
    <w:sectPr w:rsidR="003A3F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FE"/>
    <w:rsid w:val="001313FE"/>
    <w:rsid w:val="001F5E0F"/>
    <w:rsid w:val="002E5504"/>
    <w:rsid w:val="003A3F41"/>
    <w:rsid w:val="003E6D14"/>
    <w:rsid w:val="004A074C"/>
    <w:rsid w:val="006139BC"/>
    <w:rsid w:val="00744C3E"/>
    <w:rsid w:val="00811D21"/>
    <w:rsid w:val="008725D2"/>
    <w:rsid w:val="00903C47"/>
    <w:rsid w:val="00971066"/>
    <w:rsid w:val="0097180D"/>
    <w:rsid w:val="009C27DD"/>
    <w:rsid w:val="00AA6744"/>
    <w:rsid w:val="00BE2E62"/>
    <w:rsid w:val="00C81FEE"/>
    <w:rsid w:val="00CF4339"/>
    <w:rsid w:val="00D24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07E44-D642-4BA1-AE26-42681855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3FE"/>
    <w:pPr>
      <w:bidi/>
      <w:spacing w:after="0" w:line="240" w:lineRule="auto"/>
    </w:pPr>
    <w:rPr>
      <w:rFonts w:ascii="Arial" w:eastAsia="Times New Roman" w:hAnsi="Arial"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60239">
      <w:bodyDiv w:val="1"/>
      <w:marLeft w:val="0"/>
      <w:marRight w:val="0"/>
      <w:marTop w:val="0"/>
      <w:marBottom w:val="0"/>
      <w:divBdr>
        <w:top w:val="none" w:sz="0" w:space="0" w:color="auto"/>
        <w:left w:val="none" w:sz="0" w:space="0" w:color="auto"/>
        <w:bottom w:val="none" w:sz="0" w:space="0" w:color="auto"/>
        <w:right w:val="none" w:sz="0" w:space="0" w:color="auto"/>
      </w:divBdr>
    </w:div>
    <w:div w:id="18896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3132</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maayan</dc:creator>
  <cp:lastModifiedBy>Emi Saar</cp:lastModifiedBy>
  <cp:revision>2</cp:revision>
  <dcterms:created xsi:type="dcterms:W3CDTF">2019-01-08T08:55:00Z</dcterms:created>
  <dcterms:modified xsi:type="dcterms:W3CDTF">2019-01-08T08:55:00Z</dcterms:modified>
</cp:coreProperties>
</file>